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52" w:rsidRDefault="00FB37EC" w:rsidP="00FB37E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  ……… /202</w:t>
      </w:r>
      <w:r w:rsidR="00E1111D">
        <w:rPr>
          <w:rFonts w:ascii="Arial" w:hAnsi="Arial" w:cs="Arial"/>
          <w:b/>
          <w:sz w:val="22"/>
          <w:szCs w:val="22"/>
        </w:rPr>
        <w:t>2</w:t>
      </w:r>
    </w:p>
    <w:p w:rsidR="00D54A52" w:rsidRDefault="00D54A52" w:rsidP="006067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54A52" w:rsidRDefault="0060672A" w:rsidP="006067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 w:rsidR="00FB37EC">
        <w:rPr>
          <w:rFonts w:ascii="Arial" w:hAnsi="Arial" w:cs="Arial"/>
          <w:sz w:val="22"/>
          <w:szCs w:val="22"/>
        </w:rPr>
        <w:t>……………….</w:t>
      </w:r>
      <w:r w:rsidR="00D54A52">
        <w:rPr>
          <w:rFonts w:ascii="Arial" w:hAnsi="Arial" w:cs="Arial"/>
          <w:sz w:val="22"/>
          <w:szCs w:val="22"/>
        </w:rPr>
        <w:t>.202</w:t>
      </w:r>
      <w:r w:rsidR="00E1111D">
        <w:rPr>
          <w:rFonts w:ascii="Arial" w:hAnsi="Arial" w:cs="Arial"/>
          <w:sz w:val="22"/>
          <w:szCs w:val="22"/>
        </w:rPr>
        <w:t>2</w:t>
      </w:r>
      <w:r w:rsidR="00D54A52">
        <w:rPr>
          <w:rFonts w:ascii="Arial" w:hAnsi="Arial" w:cs="Arial"/>
          <w:sz w:val="22"/>
          <w:szCs w:val="22"/>
        </w:rPr>
        <w:t xml:space="preserve">  r.  w Manowie pomiędzy: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Powiatem Koszalińskim, ul. Racławicka 13, 75-620 Koszalin,  NIP: 669-23-87-595  -  Powiatowym Zarządem Dróg w Koszalinie mającym siedzibę w Manowie przy ul . Cisowej 21, 76-015 Manowo, </w:t>
      </w:r>
      <w:r w:rsidR="00CC4A75">
        <w:rPr>
          <w:rFonts w:ascii="Arial" w:hAnsi="Arial" w:cs="Arial"/>
          <w:sz w:val="22"/>
          <w:szCs w:val="22"/>
        </w:rPr>
        <w:t>zwanym w dalszej części umowy Sprzedającym,</w:t>
      </w:r>
      <w:r>
        <w:rPr>
          <w:rFonts w:ascii="Arial" w:hAnsi="Arial" w:cs="Arial"/>
          <w:sz w:val="22"/>
          <w:szCs w:val="22"/>
        </w:rPr>
        <w:t xml:space="preserve"> reprezentowanym przez: </w:t>
      </w:r>
    </w:p>
    <w:p w:rsidR="00CC4A75" w:rsidRPr="002E15E7" w:rsidRDefault="00CC4A75" w:rsidP="00CC4A75">
      <w:pPr>
        <w:pStyle w:val="Tekstpodstawowy"/>
        <w:rPr>
          <w:rFonts w:ascii="Arial" w:hAnsi="Arial" w:cs="Arial"/>
          <w:sz w:val="22"/>
          <w:szCs w:val="22"/>
        </w:rPr>
      </w:pPr>
      <w:r w:rsidRPr="002E15E7">
        <w:rPr>
          <w:rFonts w:ascii="Arial" w:hAnsi="Arial" w:cs="Arial"/>
          <w:sz w:val="22"/>
          <w:szCs w:val="22"/>
        </w:rPr>
        <w:t>Mieczysława Zwolińskiego - Dyrektora Powiatowego Zarządu Dróg w  Koszalinie, przy kontrasygnacie Danuty Mokrzyckiej  – Głównego Księgowego</w:t>
      </w:r>
    </w:p>
    <w:p w:rsidR="00CC4A75" w:rsidRDefault="00CC4A75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4A52" w:rsidRDefault="00D54A52" w:rsidP="006067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a:</w:t>
      </w:r>
    </w:p>
    <w:p w:rsidR="00B03C45" w:rsidRPr="0021183A" w:rsidRDefault="00FB37EC" w:rsidP="006067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B03C45" w:rsidRPr="0021183A">
        <w:rPr>
          <w:rFonts w:ascii="Arial" w:hAnsi="Arial" w:cs="Arial"/>
          <w:sz w:val="22"/>
          <w:szCs w:val="22"/>
        </w:rPr>
        <w:t>, zwan</w:t>
      </w:r>
      <w:r>
        <w:rPr>
          <w:rFonts w:ascii="Arial" w:hAnsi="Arial" w:cs="Arial"/>
          <w:sz w:val="22"/>
          <w:szCs w:val="22"/>
        </w:rPr>
        <w:t>ym</w:t>
      </w:r>
      <w:r w:rsidR="00B03C45" w:rsidRPr="0021183A">
        <w:rPr>
          <w:rFonts w:ascii="Arial" w:hAnsi="Arial" w:cs="Arial"/>
          <w:sz w:val="22"/>
          <w:szCs w:val="22"/>
        </w:rPr>
        <w:t xml:space="preserve">  w dalszej części umowy Kupującym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4A52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przeprowadzonego w dniu </w:t>
      </w:r>
      <w:r w:rsidR="00FB37EC">
        <w:rPr>
          <w:rFonts w:ascii="Arial" w:hAnsi="Arial" w:cs="Arial"/>
          <w:sz w:val="22"/>
          <w:szCs w:val="22"/>
        </w:rPr>
        <w:t>……………...202</w:t>
      </w:r>
      <w:r w:rsidR="00E1111D">
        <w:rPr>
          <w:rFonts w:ascii="Arial" w:hAnsi="Arial" w:cs="Arial"/>
          <w:sz w:val="22"/>
          <w:szCs w:val="22"/>
        </w:rPr>
        <w:t>2</w:t>
      </w:r>
      <w:r w:rsidR="00B03C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 przetargu pisemnego zawarto umowę</w:t>
      </w:r>
      <w:r w:rsidR="00FB37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następującej treści:</w:t>
      </w:r>
    </w:p>
    <w:p w:rsidR="00D54A52" w:rsidRDefault="00D54A52" w:rsidP="006067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</w:t>
      </w:r>
    </w:p>
    <w:p w:rsidR="00D54A52" w:rsidRDefault="00D54A52" w:rsidP="0060672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1. Sprzedający sprzedaje a Kupujący </w:t>
      </w:r>
      <w:r w:rsidRPr="00D54A52">
        <w:rPr>
          <w:rFonts w:ascii="Arial" w:hAnsi="Arial" w:cs="Arial"/>
          <w:sz w:val="22"/>
          <w:szCs w:val="22"/>
        </w:rPr>
        <w:t xml:space="preserve">kupuje </w:t>
      </w:r>
      <w:r w:rsidR="00E1111D">
        <w:rPr>
          <w:rFonts w:ascii="Arial" w:hAnsi="Arial" w:cs="Arial"/>
          <w:bCs/>
          <w:sz w:val="22"/>
          <w:szCs w:val="22"/>
        </w:rPr>
        <w:t xml:space="preserve">126 </w:t>
      </w:r>
      <w:r w:rsidRPr="00D54A52">
        <w:rPr>
          <w:rFonts w:ascii="Arial" w:hAnsi="Arial" w:cs="Arial"/>
          <w:sz w:val="22"/>
          <w:szCs w:val="22"/>
        </w:rPr>
        <w:t xml:space="preserve">szt. drzew „na pniu”  w ilości </w:t>
      </w:r>
      <w:r w:rsidR="000F2F63">
        <w:rPr>
          <w:rFonts w:ascii="Arial" w:hAnsi="Arial" w:cs="Arial"/>
          <w:sz w:val="22"/>
          <w:szCs w:val="22"/>
        </w:rPr>
        <w:t>195,03</w:t>
      </w:r>
      <w:r w:rsidRPr="00D54A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4A52">
        <w:rPr>
          <w:rFonts w:ascii="Arial" w:hAnsi="Arial" w:cs="Arial"/>
          <w:sz w:val="22"/>
          <w:szCs w:val="22"/>
        </w:rPr>
        <w:t>mp</w:t>
      </w:r>
      <w:proofErr w:type="spellEnd"/>
      <w:r w:rsidRPr="00D54A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(drewna opałowego),  rosnących w pasach drogowych   dróg  powiatowych na terenie gmin:   Biesiekierz, </w:t>
      </w:r>
      <w:r w:rsidR="00FB37EC">
        <w:rPr>
          <w:rFonts w:ascii="Arial" w:hAnsi="Arial" w:cs="Arial"/>
          <w:sz w:val="22"/>
          <w:szCs w:val="22"/>
        </w:rPr>
        <w:t xml:space="preserve">Mielno, </w:t>
      </w:r>
      <w:r>
        <w:rPr>
          <w:rFonts w:ascii="Arial" w:hAnsi="Arial" w:cs="Arial"/>
          <w:sz w:val="22"/>
          <w:szCs w:val="22"/>
        </w:rPr>
        <w:t>Polanów</w:t>
      </w:r>
      <w:r w:rsidR="00FB37EC">
        <w:rPr>
          <w:rFonts w:ascii="Arial" w:hAnsi="Arial" w:cs="Arial"/>
          <w:sz w:val="22"/>
          <w:szCs w:val="22"/>
        </w:rPr>
        <w:t xml:space="preserve"> i  Sianów</w:t>
      </w:r>
      <w:r>
        <w:rPr>
          <w:rFonts w:ascii="Arial" w:hAnsi="Arial" w:cs="Arial"/>
        </w:rPr>
        <w:t>.</w:t>
      </w:r>
    </w:p>
    <w:p w:rsidR="00D54A52" w:rsidRDefault="00D54A52" w:rsidP="0060672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z w:val="22"/>
          <w:szCs w:val="22"/>
        </w:rPr>
        <w:t>Szczegółowy wykaz drzew  stanowi załącznik nr 1  do niniejszej umowy.</w:t>
      </w:r>
    </w:p>
    <w:p w:rsidR="00D54A52" w:rsidRPr="0060672A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Za nabycie drzew  wymienionych w ust. 1 Kupujący zapłaci Sprzedającemu </w:t>
      </w:r>
      <w:r w:rsidR="0060672A">
        <w:rPr>
          <w:rFonts w:ascii="Arial" w:hAnsi="Arial" w:cs="Arial"/>
          <w:sz w:val="22"/>
          <w:szCs w:val="22"/>
        </w:rPr>
        <w:t xml:space="preserve">cenę netto </w:t>
      </w:r>
      <w:r w:rsidR="00FB37EC">
        <w:rPr>
          <w:rFonts w:ascii="Arial" w:hAnsi="Arial" w:cs="Arial"/>
          <w:sz w:val="22"/>
          <w:szCs w:val="22"/>
        </w:rPr>
        <w:t>………..</w:t>
      </w:r>
      <w:r w:rsidR="006067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zł plus należny podatek VAT 23% co stanowi cenę  brutto </w:t>
      </w:r>
      <w:r w:rsidR="00FB37EC">
        <w:rPr>
          <w:rFonts w:ascii="Arial" w:hAnsi="Arial" w:cs="Arial"/>
          <w:sz w:val="22"/>
          <w:szCs w:val="22"/>
        </w:rPr>
        <w:t>……</w:t>
      </w:r>
      <w:r w:rsidR="006067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</w:t>
      </w:r>
      <w:r w:rsidR="006067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(słownie</w:t>
      </w:r>
      <w:r w:rsidR="0060672A">
        <w:rPr>
          <w:rFonts w:ascii="Arial" w:hAnsi="Arial" w:cs="Arial"/>
          <w:sz w:val="22"/>
          <w:szCs w:val="22"/>
        </w:rPr>
        <w:t xml:space="preserve">: </w:t>
      </w:r>
      <w:r w:rsidR="00FB37EC">
        <w:rPr>
          <w:rFonts w:ascii="Arial" w:hAnsi="Arial" w:cs="Arial"/>
          <w:sz w:val="22"/>
          <w:szCs w:val="22"/>
        </w:rPr>
        <w:t>………………</w:t>
      </w:r>
      <w:r w:rsidR="0060672A">
        <w:rPr>
          <w:rFonts w:ascii="Arial" w:hAnsi="Arial" w:cs="Arial"/>
          <w:sz w:val="22"/>
          <w:szCs w:val="22"/>
        </w:rPr>
        <w:t>).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4.Sprzedający  wystawi  kupującemu  fakturę, która zostanie opłacona  przelewem w ciągu 7 dni od dnia  podpisania umowy. Przekazanie  drzew i terenu  nastąpi niezwłocznie po zapłaceniu ceny. 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Na poczet ceny zostało wpłacone wadium w wysokości </w:t>
      </w:r>
      <w:r w:rsidR="00FB37EC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 xml:space="preserve"> zł </w:t>
      </w:r>
    </w:p>
    <w:p w:rsidR="00D54A52" w:rsidRDefault="00D54A52" w:rsidP="006067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§2</w:t>
      </w:r>
    </w:p>
    <w:p w:rsidR="00E1111D" w:rsidRDefault="00E1111D" w:rsidP="00FB37EC">
      <w:pPr>
        <w:pStyle w:val="Nagwek"/>
        <w:widowControl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Ustala się dwa terminy wykonania wycinki i uprzątnięcia terenu:</w:t>
      </w:r>
    </w:p>
    <w:p w:rsidR="00D54A52" w:rsidRDefault="00E1111D" w:rsidP="00FB37EC">
      <w:pPr>
        <w:pStyle w:val="Nagwek"/>
        <w:widowControl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do 20.12.2022r. – drzewa rosnące na terenie gminy Biesiekierz (1 szt</w:t>
      </w:r>
      <w:r w:rsidR="0026163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 i  Mielno 6</w:t>
      </w:r>
      <w:r w:rsidR="00C14641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szt</w:t>
      </w:r>
      <w:r w:rsidR="00BC7B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FB37EC">
        <w:rPr>
          <w:rFonts w:ascii="Arial" w:hAnsi="Arial" w:cs="Arial"/>
          <w:sz w:val="22"/>
          <w:szCs w:val="22"/>
        </w:rPr>
        <w:t>.</w:t>
      </w:r>
    </w:p>
    <w:p w:rsidR="00E1111D" w:rsidRDefault="00E1111D" w:rsidP="00FB37EC">
      <w:pPr>
        <w:pStyle w:val="Nagwek"/>
        <w:widowControl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do 28.02.2023r. – drzewa rosnące na terenie gminy Polanów</w:t>
      </w:r>
      <w:r w:rsidR="009F33D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9 szt</w:t>
      </w:r>
      <w:r w:rsidR="0026163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 i   Sianów (54 szt</w:t>
      </w:r>
      <w:r w:rsidR="00BC7B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D54A52" w:rsidRDefault="00D54A52" w:rsidP="006067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§3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nabycia  obejmuje wszelkie koszty związane z wycinką drzew,  oznakowaniem  miejsca  ścinki pod  względem  BHP  i  bezpieczeństwa  ruchu,  transportem  do  miejsca  przeznaczenia  oraz uporządkowaniem terenu po wycince.</w:t>
      </w:r>
    </w:p>
    <w:p w:rsidR="00D54A52" w:rsidRDefault="00D54A52" w:rsidP="006067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§4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Sprzedający po okazaniu dokumentu zapłaty za drewno przekaże protokolarnie kupującemu teren</w:t>
      </w:r>
      <w:r w:rsidR="008D6D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drzewa objęte umową.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Przekazania, o którym mowa w ust. 1 dokona przedstawiciel Sprzedającego.</w:t>
      </w:r>
    </w:p>
    <w:p w:rsidR="00D54A52" w:rsidRDefault="00D54A52" w:rsidP="006067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§5</w:t>
      </w:r>
    </w:p>
    <w:p w:rsidR="00D54A52" w:rsidRDefault="00FB37EC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D54A52">
        <w:rPr>
          <w:rFonts w:ascii="Arial" w:hAnsi="Arial" w:cs="Arial"/>
          <w:sz w:val="22"/>
          <w:szCs w:val="22"/>
        </w:rPr>
        <w:t>Kupujący oświadcza, że posiada aktualne ubezpieczenie</w:t>
      </w:r>
      <w:r w:rsidR="00D54A52">
        <w:rPr>
          <w:rFonts w:ascii="Arial" w:hAnsi="Arial" w:cs="Arial"/>
          <w:b/>
          <w:sz w:val="22"/>
          <w:szCs w:val="22"/>
        </w:rPr>
        <w:t xml:space="preserve"> </w:t>
      </w:r>
      <w:r w:rsidR="00D54A52">
        <w:rPr>
          <w:rFonts w:ascii="Arial" w:hAnsi="Arial" w:cs="Arial"/>
          <w:sz w:val="22"/>
          <w:szCs w:val="22"/>
        </w:rPr>
        <w:t>O.C. w zakresie prac objętych umową.</w:t>
      </w:r>
    </w:p>
    <w:p w:rsidR="00FB37EC" w:rsidRDefault="00FB37EC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Kupują</w:t>
      </w:r>
      <w:r w:rsidR="009F33D2">
        <w:rPr>
          <w:rFonts w:ascii="Arial" w:hAnsi="Arial" w:cs="Arial"/>
          <w:sz w:val="22"/>
          <w:szCs w:val="22"/>
        </w:rPr>
        <w:t xml:space="preserve">cy oświadcza, że posiada wiedzę, </w:t>
      </w:r>
      <w:r>
        <w:rPr>
          <w:rFonts w:ascii="Arial" w:hAnsi="Arial" w:cs="Arial"/>
          <w:sz w:val="22"/>
          <w:szCs w:val="22"/>
        </w:rPr>
        <w:t>doświadczenie</w:t>
      </w:r>
      <w:r w:rsidR="009F33D2">
        <w:rPr>
          <w:rFonts w:ascii="Arial" w:hAnsi="Arial" w:cs="Arial"/>
          <w:sz w:val="22"/>
          <w:szCs w:val="22"/>
        </w:rPr>
        <w:t xml:space="preserve">, sprzęt </w:t>
      </w:r>
      <w:r>
        <w:rPr>
          <w:rFonts w:ascii="Arial" w:hAnsi="Arial" w:cs="Arial"/>
          <w:sz w:val="22"/>
          <w:szCs w:val="22"/>
        </w:rPr>
        <w:t xml:space="preserve"> oraz niezbędne uprawnienia pozwalające na </w:t>
      </w:r>
      <w:r w:rsidR="00F55DF7">
        <w:rPr>
          <w:rFonts w:ascii="Arial" w:hAnsi="Arial" w:cs="Arial"/>
          <w:sz w:val="22"/>
          <w:szCs w:val="22"/>
        </w:rPr>
        <w:t>wycinkę</w:t>
      </w:r>
      <w:r>
        <w:rPr>
          <w:rFonts w:ascii="Arial" w:hAnsi="Arial" w:cs="Arial"/>
          <w:sz w:val="22"/>
          <w:szCs w:val="22"/>
        </w:rPr>
        <w:t xml:space="preserve"> drzew o których mowa w §</w:t>
      </w:r>
      <w:r w:rsidR="00F55DF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FB37EC" w:rsidRDefault="00FB37EC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4A52" w:rsidRDefault="00D54A52" w:rsidP="006067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§6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1.Kupujący zobowiązuje się do: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1) oznakowania  strefy wykonywanych prac zgodnie z projektem tymczasowej organizacji ruchu dostarczonym przez Sprzedającego ( załącznik nr 2),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uczestniczenia  w protokolarnym przekazaniu terenu i drzew objętych  umową</w:t>
      </w:r>
      <w:r w:rsidR="008D6D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udziałem przedstawiciela Sprzedającego, w terminie uzgodnionym przez  strony,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systematycznego  uprzątnięcia  terenu ( jezdnia, pobocze) z grubizny, konarów i  gałęzi,  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uzgodnienia  z właścicielami linii napowietrznych lub innych urządzeń zlokalizowanych</w:t>
      </w:r>
      <w:r w:rsidR="008D6D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pobliżu terenu objętego wycinką, warunków zabezpieczenia tych urządzeń w trakcie wycinki i spełnienia tych warunków jeżeli wystąpi taka potrzeba,</w:t>
      </w:r>
    </w:p>
    <w:p w:rsidR="00D54A52" w:rsidRDefault="00D54A52" w:rsidP="0060672A">
      <w:pPr>
        <w:pStyle w:val="Tekstpodstawowywcity3"/>
        <w:spacing w:line="276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ścięcia drzew na wysokość pobocza, a przy  zawyżonym poboczu do płaszczyzny jezdni; w przypadkach szczególnych na wysokościach ustalonych indywidualnie dla poszczególnych drzew, gdy z uwagi na ukształtowanie terenu lub z innych przyczyn nie jest możliwe ścięcie drzewa na wysokość pobocza. </w:t>
      </w:r>
    </w:p>
    <w:p w:rsidR="00D54A52" w:rsidRDefault="00D54A52" w:rsidP="0060672A">
      <w:pPr>
        <w:pStyle w:val="Tekstpodstawowywcity3"/>
        <w:spacing w:line="276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Oczyszczenia miejsca po wycince drzew z odrostów –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 w:cs="Arial"/>
            <w:sz w:val="22"/>
            <w:szCs w:val="22"/>
          </w:rPr>
          <w:t>5 m</w:t>
        </w:r>
      </w:smartTag>
      <w:r>
        <w:rPr>
          <w:rFonts w:ascii="Arial" w:hAnsi="Arial" w:cs="Arial"/>
          <w:sz w:val="22"/>
          <w:szCs w:val="22"/>
        </w:rPr>
        <w:t xml:space="preserve"> w obrębie pnia.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Kupujący ponosi odpowiedzialność za wszelkie szkody powstałe w wyniku prowadzonych prac w trakcie realizacji umowy, na zasadach ogólnych.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 przypadku wycięcia lub uszkodzenia drzewa nie objętego przetargiem Kupujący ponosi pełną odpowiedzialność w myśl obowiązujących w tym zakresie przepisów</w:t>
      </w:r>
    </w:p>
    <w:p w:rsidR="00D54A52" w:rsidRDefault="00D54A52" w:rsidP="006067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§7</w:t>
      </w:r>
    </w:p>
    <w:p w:rsidR="00D54A52" w:rsidRDefault="00D54A52" w:rsidP="0060672A">
      <w:pPr>
        <w:pStyle w:val="Akapitzlist"/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1.Wykonanie przedmiotu umowy rozliczone będzie  </w:t>
      </w:r>
      <w:r w:rsidR="00E1111D">
        <w:rPr>
          <w:rFonts w:ascii="Arial" w:hAnsi="Arial" w:cs="Arial"/>
          <w:sz w:val="22"/>
          <w:szCs w:val="22"/>
        </w:rPr>
        <w:t>2 protokołami</w:t>
      </w:r>
      <w:r>
        <w:rPr>
          <w:rFonts w:ascii="Arial" w:hAnsi="Arial" w:cs="Arial"/>
          <w:sz w:val="22"/>
          <w:szCs w:val="22"/>
        </w:rPr>
        <w:t xml:space="preserve">odbioru. 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Kupujący zgłosi Sprzedającemu  gotowość do odbioru ustnie lub na piśmie.</w:t>
      </w:r>
    </w:p>
    <w:p w:rsidR="00D54A52" w:rsidRDefault="00D54A52" w:rsidP="006067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§8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1.Dla zapewnienia należytego wykonania całości umowy tj. terminowego wykonania wycinki oraz  uporządkowania miejsca po wycince z konarów i gałęzi Kupujący  wniósł  zabezpieczenie  należytego wykonania umowy w wysokości 50% oferowanej ceny nabycia brutto , tj. kwotę </w:t>
      </w:r>
      <w:r w:rsidR="00F55DF7">
        <w:rPr>
          <w:rFonts w:ascii="Arial" w:hAnsi="Arial" w:cs="Arial"/>
          <w:b/>
          <w:bCs/>
          <w:sz w:val="22"/>
          <w:szCs w:val="22"/>
        </w:rPr>
        <w:t>……………….</w:t>
      </w:r>
      <w:r>
        <w:rPr>
          <w:rFonts w:ascii="Arial" w:hAnsi="Arial" w:cs="Arial"/>
          <w:b/>
          <w:bCs/>
          <w:sz w:val="22"/>
          <w:szCs w:val="22"/>
        </w:rPr>
        <w:t xml:space="preserve"> zł. 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Zabezpieczenie należytego wykonania umowy zostanie zwrócone Kupującemu  po potrąceniu kosztów przelewu i obsługi bankowej niezwłocznie po podpisaniu </w:t>
      </w:r>
      <w:r w:rsidR="00E1111D">
        <w:rPr>
          <w:rFonts w:ascii="Arial" w:hAnsi="Arial" w:cs="Arial"/>
          <w:bCs/>
          <w:sz w:val="22"/>
          <w:szCs w:val="22"/>
        </w:rPr>
        <w:t>dwóch   bezusterkowych protokołów</w:t>
      </w:r>
      <w:r>
        <w:rPr>
          <w:rFonts w:ascii="Arial" w:hAnsi="Arial" w:cs="Arial"/>
          <w:bCs/>
          <w:sz w:val="22"/>
          <w:szCs w:val="22"/>
        </w:rPr>
        <w:t xml:space="preserve">  odbioru  pasa drogowego po zakończeniu wycinki oraz uprzątnięcia terenu  i  podaniu  nr konta bankowego,  na który należy zwrócić zabezpieczenie. Naliczone odsetki stanowią dochód jednostki.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3.Zabezpieczenie przepada na rzecz Sprzedającego w przypadku nienależytego wykonania wycinki.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4.Przez nienależyte wykonanie wycinki  rozumie się: zbyt wysokie ścięcie drzewa, nie uporządkowania terenu po wycince w terminach określonych w umowie.</w:t>
      </w:r>
    </w:p>
    <w:p w:rsidR="00D54A52" w:rsidRDefault="00D54A52" w:rsidP="006067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§9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1.Strony postanawiają, że obowiązującą je formą odszkodowania są kary umowne.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Kupujący zapłaci sprzedającemu kary umowne: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za opóźnienie w   wykonaniu  przedmiotu umowy w wysokości   </w:t>
      </w:r>
      <w:r w:rsidR="009F33D2">
        <w:rPr>
          <w:rFonts w:ascii="Arial" w:hAnsi="Arial" w:cs="Arial"/>
          <w:sz w:val="22"/>
          <w:szCs w:val="22"/>
        </w:rPr>
        <w:t>20,00 zł brutto</w:t>
      </w:r>
      <w:r w:rsidR="009F33D2" w:rsidRPr="009F33D2">
        <w:rPr>
          <w:rFonts w:ascii="Arial" w:hAnsi="Arial" w:cs="Arial"/>
          <w:sz w:val="22"/>
          <w:szCs w:val="22"/>
        </w:rPr>
        <w:t xml:space="preserve"> </w:t>
      </w:r>
      <w:r w:rsidR="009F33D2">
        <w:rPr>
          <w:rFonts w:ascii="Arial" w:hAnsi="Arial" w:cs="Arial"/>
          <w:sz w:val="22"/>
          <w:szCs w:val="22"/>
        </w:rPr>
        <w:t xml:space="preserve">w tym należny podatek VAT 23%  </w:t>
      </w:r>
      <w:r w:rsidR="00F744F3">
        <w:rPr>
          <w:rFonts w:ascii="Arial" w:hAnsi="Arial" w:cs="Arial"/>
          <w:sz w:val="22"/>
          <w:szCs w:val="22"/>
        </w:rPr>
        <w:t>za każdy dzień opóźnienia po terminie, o którym mowa § 2 odpowiednio pkt 1 lub 2</w:t>
      </w:r>
      <w:r w:rsidR="009F33D2">
        <w:rPr>
          <w:rFonts w:ascii="Arial" w:hAnsi="Arial" w:cs="Arial"/>
          <w:sz w:val="22"/>
          <w:szCs w:val="22"/>
        </w:rPr>
        <w:t>.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za odstąpienie Sprzedającego  lub Kupującego  od umowy z przyczyn zależnych od Kupującego w wysokości </w:t>
      </w:r>
      <w:r w:rsidR="009F33D2">
        <w:rPr>
          <w:rFonts w:ascii="Arial" w:hAnsi="Arial" w:cs="Arial"/>
          <w:sz w:val="22"/>
          <w:szCs w:val="22"/>
        </w:rPr>
        <w:t>200,00</w:t>
      </w:r>
      <w:r>
        <w:rPr>
          <w:rFonts w:ascii="Arial" w:hAnsi="Arial" w:cs="Arial"/>
          <w:sz w:val="22"/>
          <w:szCs w:val="22"/>
        </w:rPr>
        <w:t xml:space="preserve"> brutto</w:t>
      </w:r>
      <w:r w:rsidR="009F33D2">
        <w:rPr>
          <w:rFonts w:ascii="Arial" w:hAnsi="Arial" w:cs="Arial"/>
          <w:sz w:val="22"/>
          <w:szCs w:val="22"/>
        </w:rPr>
        <w:t xml:space="preserve"> w tym</w:t>
      </w:r>
      <w:r w:rsidR="009F33D2" w:rsidRPr="009F33D2">
        <w:rPr>
          <w:rFonts w:ascii="Arial" w:hAnsi="Arial" w:cs="Arial"/>
          <w:sz w:val="22"/>
          <w:szCs w:val="22"/>
        </w:rPr>
        <w:t xml:space="preserve"> </w:t>
      </w:r>
      <w:r w:rsidR="009F33D2">
        <w:rPr>
          <w:rFonts w:ascii="Arial" w:hAnsi="Arial" w:cs="Arial"/>
          <w:sz w:val="22"/>
          <w:szCs w:val="22"/>
        </w:rPr>
        <w:t xml:space="preserve">należny podatek VAT 23% </w:t>
      </w:r>
      <w:r>
        <w:rPr>
          <w:rFonts w:ascii="Arial" w:hAnsi="Arial" w:cs="Arial"/>
          <w:sz w:val="22"/>
          <w:szCs w:val="22"/>
        </w:rPr>
        <w:t>.</w:t>
      </w:r>
    </w:p>
    <w:p w:rsidR="00D54A52" w:rsidRDefault="00D54A52" w:rsidP="0060672A">
      <w:pPr>
        <w:tabs>
          <w:tab w:val="left" w:pos="0"/>
        </w:tabs>
        <w:spacing w:line="276" w:lineRule="auto"/>
        <w:ind w:right="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Zamawiający wystawi Wykonawcy żądanie zapłaty należnych kar. </w:t>
      </w:r>
    </w:p>
    <w:p w:rsidR="00D54A52" w:rsidRDefault="00D54A52" w:rsidP="0060672A">
      <w:pPr>
        <w:tabs>
          <w:tab w:val="left" w:pos="0"/>
        </w:tabs>
        <w:spacing w:line="276" w:lineRule="auto"/>
        <w:ind w:right="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Kara umowna powinna być zapłacona przez Kupującego w terminie 10 dni od daty wystąpienia przez Zamawiającego z żądaniem zapłaty.</w:t>
      </w:r>
    </w:p>
    <w:p w:rsidR="00D54A52" w:rsidRDefault="001C67CF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54A52">
        <w:rPr>
          <w:rFonts w:ascii="Arial" w:hAnsi="Arial" w:cs="Arial"/>
          <w:sz w:val="22"/>
          <w:szCs w:val="22"/>
        </w:rPr>
        <w:t>. Zamawiający zastrzega sobie prawo do odszkodowania uzupełniającego przenoszącego wysokość kar umownych do wartości rzeczywiście poniesionej szkody.</w:t>
      </w:r>
    </w:p>
    <w:p w:rsidR="00B51817" w:rsidRDefault="00B51817" w:rsidP="006067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54A52" w:rsidRDefault="00D54A52" w:rsidP="006067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§10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1.W przypadku niemożliwości dokonania wycinki drzew z przyczyn niezależnych od stron, dopuszcza się wprowadzenie zmiany  do umowy polegającej   na zmniejszeniu ilości drzew do wycinki.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 przypadku zmniejszenia ilości  drzew do wycinki wynikającej z ust. 1 Sprzedający zwróci Kupującemu średnią wartość wycenionego, a nie pozyskanego drewna oraz proporcjonalnie część wniesionego zabezpieczenia. </w:t>
      </w:r>
    </w:p>
    <w:p w:rsidR="00D54A52" w:rsidRDefault="00D54A52" w:rsidP="006067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§11</w:t>
      </w:r>
    </w:p>
    <w:p w:rsidR="00D54A52" w:rsidRDefault="00D54A52" w:rsidP="006067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D54A52" w:rsidRDefault="00D54A52" w:rsidP="006067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§12</w:t>
      </w:r>
    </w:p>
    <w:p w:rsidR="00D54A52" w:rsidRDefault="00D54A52" w:rsidP="006067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nieregulowanych niniejszą umową mają zastosowanie przepisy Kodeksu Cywilnego.</w:t>
      </w:r>
    </w:p>
    <w:p w:rsidR="00D54A52" w:rsidRDefault="00D54A52" w:rsidP="006067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:rsidR="00D54A52" w:rsidRDefault="00D54A52" w:rsidP="006067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D54A52" w:rsidRDefault="00D54A52" w:rsidP="0060672A">
      <w:pPr>
        <w:spacing w:line="276" w:lineRule="auto"/>
        <w:rPr>
          <w:rFonts w:ascii="Arial" w:hAnsi="Arial" w:cs="Arial"/>
          <w:sz w:val="16"/>
          <w:szCs w:val="16"/>
        </w:rPr>
      </w:pPr>
    </w:p>
    <w:p w:rsidR="00D54A52" w:rsidRDefault="00D54A52" w:rsidP="0060672A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Załączniki:</w:t>
      </w:r>
    </w:p>
    <w:p w:rsidR="00D54A52" w:rsidRDefault="00D54A52" w:rsidP="0060672A">
      <w:pPr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Wykaz drzew (przeznaczonych do wycinki)</w:t>
      </w:r>
    </w:p>
    <w:p w:rsidR="00D54A52" w:rsidRDefault="00D54A52" w:rsidP="0060672A">
      <w:pPr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 Tymczasowej Organizacji Ruchu</w:t>
      </w:r>
    </w:p>
    <w:p w:rsidR="00D54A52" w:rsidRDefault="00D54A52" w:rsidP="0060672A">
      <w:pPr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Oferta Kupującego</w:t>
      </w:r>
    </w:p>
    <w:p w:rsidR="00D54A52" w:rsidRDefault="00D54A52" w:rsidP="0060672A">
      <w:pPr>
        <w:spacing w:line="276" w:lineRule="auto"/>
        <w:rPr>
          <w:rFonts w:ascii="Arial" w:hAnsi="Arial" w:cs="Arial"/>
          <w:sz w:val="16"/>
          <w:szCs w:val="16"/>
        </w:rPr>
      </w:pPr>
    </w:p>
    <w:p w:rsidR="00D54A52" w:rsidRDefault="00D54A52" w:rsidP="0060672A">
      <w:pPr>
        <w:spacing w:line="276" w:lineRule="auto"/>
        <w:rPr>
          <w:rFonts w:ascii="Arial" w:hAnsi="Arial" w:cs="Arial"/>
          <w:sz w:val="16"/>
          <w:szCs w:val="16"/>
        </w:rPr>
      </w:pPr>
    </w:p>
    <w:p w:rsidR="008D6DC0" w:rsidRDefault="00D54A52" w:rsidP="0060672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SPRZEDAJĄCY</w:t>
      </w:r>
      <w:r w:rsidR="008D6DC0">
        <w:rPr>
          <w:rFonts w:ascii="Arial" w:hAnsi="Arial" w:cs="Arial"/>
          <w:b/>
          <w:sz w:val="22"/>
          <w:szCs w:val="22"/>
        </w:rPr>
        <w:t xml:space="preserve"> </w:t>
      </w:r>
    </w:p>
    <w:p w:rsidR="00D54A52" w:rsidRDefault="00D54A52" w:rsidP="008D6DC0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KUPUJĄCY</w:t>
      </w:r>
    </w:p>
    <w:p w:rsidR="00854752" w:rsidRDefault="00854752" w:rsidP="0060672A">
      <w:pPr>
        <w:spacing w:line="276" w:lineRule="auto"/>
      </w:pPr>
    </w:p>
    <w:sectPr w:rsidR="008547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2F" w:rsidRDefault="004C262F" w:rsidP="001E1F67">
      <w:r>
        <w:separator/>
      </w:r>
    </w:p>
  </w:endnote>
  <w:endnote w:type="continuationSeparator" w:id="0">
    <w:p w:rsidR="004C262F" w:rsidRDefault="004C262F" w:rsidP="001E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2F" w:rsidRDefault="004C262F" w:rsidP="001E1F67">
      <w:r>
        <w:separator/>
      </w:r>
    </w:p>
  </w:footnote>
  <w:footnote w:type="continuationSeparator" w:id="0">
    <w:p w:rsidR="004C262F" w:rsidRDefault="004C262F" w:rsidP="001E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F67" w:rsidRPr="001E1F67" w:rsidRDefault="001E1F67">
    <w:pPr>
      <w:pStyle w:val="Nagwek"/>
      <w:rPr>
        <w:rFonts w:asciiTheme="minorHAnsi" w:hAnsiTheme="minorHAnsi" w:cstheme="minorHAnsi"/>
        <w:i/>
        <w:sz w:val="22"/>
        <w:szCs w:val="22"/>
      </w:rPr>
    </w:pPr>
    <w:r w:rsidRPr="001E1F67">
      <w:rPr>
        <w:rFonts w:asciiTheme="minorHAnsi" w:hAnsiTheme="minorHAnsi" w:cstheme="minorHAnsi"/>
        <w:i/>
        <w:sz w:val="22"/>
        <w:szCs w:val="22"/>
      </w:rPr>
      <w:t>Załącznik nr 2 – 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B137A"/>
    <w:multiLevelType w:val="hybridMultilevel"/>
    <w:tmpl w:val="E8081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9A"/>
    <w:rsid w:val="000740A6"/>
    <w:rsid w:val="000F2F63"/>
    <w:rsid w:val="001C67CF"/>
    <w:rsid w:val="001D3AC7"/>
    <w:rsid w:val="001E1F67"/>
    <w:rsid w:val="00261639"/>
    <w:rsid w:val="00265178"/>
    <w:rsid w:val="00315D69"/>
    <w:rsid w:val="00413290"/>
    <w:rsid w:val="00426B9A"/>
    <w:rsid w:val="004C262F"/>
    <w:rsid w:val="0060672A"/>
    <w:rsid w:val="006D730D"/>
    <w:rsid w:val="00747235"/>
    <w:rsid w:val="00854752"/>
    <w:rsid w:val="008D6DC0"/>
    <w:rsid w:val="009575DE"/>
    <w:rsid w:val="009F33D2"/>
    <w:rsid w:val="00AC0237"/>
    <w:rsid w:val="00AD1307"/>
    <w:rsid w:val="00B03C45"/>
    <w:rsid w:val="00B41750"/>
    <w:rsid w:val="00B51817"/>
    <w:rsid w:val="00BC7B63"/>
    <w:rsid w:val="00C14641"/>
    <w:rsid w:val="00CC4A75"/>
    <w:rsid w:val="00D230C6"/>
    <w:rsid w:val="00D3505E"/>
    <w:rsid w:val="00D54A52"/>
    <w:rsid w:val="00E1111D"/>
    <w:rsid w:val="00F55DF7"/>
    <w:rsid w:val="00F744F3"/>
    <w:rsid w:val="00FB37EC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D772E-9505-4516-87FF-F60355E3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A52"/>
    <w:pPr>
      <w:widowControl w:val="0"/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D54A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54A52"/>
    <w:pPr>
      <w:ind w:left="374" w:hanging="374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54A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4A5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7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72A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F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4A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4A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25</cp:revision>
  <cp:lastPrinted>2022-10-07T10:59:00Z</cp:lastPrinted>
  <dcterms:created xsi:type="dcterms:W3CDTF">2020-10-05T12:50:00Z</dcterms:created>
  <dcterms:modified xsi:type="dcterms:W3CDTF">2022-10-07T10:59:00Z</dcterms:modified>
</cp:coreProperties>
</file>